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à remplir PDF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Entreprise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Période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Langues et certifications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Langues et niveau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Certifications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à remplir PDF</dc:title>
  <dc:subject>CV Brander model - ready-to-fill-pdf - fr - A4</dc:subject>
  <dc:creator>CV Brander</dc:creator>
  <cp:keywords/>
  <dc:description>A4 · Word · print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